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011" w:rsidRPr="00952BBB" w:rsidRDefault="00F51011" w:rsidP="003B6EE3">
      <w:pPr>
        <w:rPr>
          <w:b/>
          <w:sz w:val="28"/>
          <w:szCs w:val="28"/>
          <w:lang w:eastAsia="ar-SA"/>
        </w:rPr>
      </w:pPr>
      <w:r w:rsidRPr="00952BBB">
        <w:rPr>
          <w:b/>
          <w:sz w:val="28"/>
          <w:szCs w:val="28"/>
          <w:lang w:eastAsia="ar-SA"/>
        </w:rPr>
        <w:t>Планы ЛПЗ, включающие перечень обсуждаемых вопросов, практич</w:t>
      </w:r>
      <w:r w:rsidRPr="00952BBB">
        <w:rPr>
          <w:b/>
          <w:sz w:val="28"/>
          <w:szCs w:val="28"/>
          <w:lang w:eastAsia="ar-SA"/>
        </w:rPr>
        <w:t>е</w:t>
      </w:r>
      <w:r w:rsidRPr="00952BBB">
        <w:rPr>
          <w:b/>
          <w:sz w:val="28"/>
          <w:szCs w:val="28"/>
          <w:lang w:eastAsia="ar-SA"/>
        </w:rPr>
        <w:t>ские задания и список терминов, необходимых для усвоения рассматр</w:t>
      </w:r>
      <w:r w:rsidRPr="00952BBB">
        <w:rPr>
          <w:b/>
          <w:sz w:val="28"/>
          <w:szCs w:val="28"/>
          <w:lang w:eastAsia="ar-SA"/>
        </w:rPr>
        <w:t>и</w:t>
      </w:r>
      <w:r w:rsidRPr="00952BBB">
        <w:rPr>
          <w:b/>
          <w:sz w:val="28"/>
          <w:szCs w:val="28"/>
          <w:lang w:eastAsia="ar-SA"/>
        </w:rPr>
        <w:t>ваемой темы</w:t>
      </w:r>
    </w:p>
    <w:p w:rsidR="00F51011" w:rsidRPr="003B6EE3" w:rsidRDefault="00F51011" w:rsidP="005A63FC">
      <w:pPr>
        <w:jc w:val="center"/>
        <w:rPr>
          <w:sz w:val="28"/>
          <w:szCs w:val="28"/>
        </w:rPr>
      </w:pPr>
    </w:p>
    <w:p w:rsidR="00F51011" w:rsidRPr="003B6EE3" w:rsidRDefault="00F51011" w:rsidP="005A63FC">
      <w:pPr>
        <w:jc w:val="center"/>
        <w:rPr>
          <w:sz w:val="28"/>
          <w:szCs w:val="28"/>
        </w:rPr>
      </w:pPr>
    </w:p>
    <w:p w:rsidR="00F51011" w:rsidRPr="003B6EE3" w:rsidRDefault="00F51011" w:rsidP="005A63FC">
      <w:pPr>
        <w:jc w:val="center"/>
        <w:rPr>
          <w:sz w:val="28"/>
          <w:szCs w:val="28"/>
        </w:rPr>
      </w:pPr>
    </w:p>
    <w:p w:rsidR="00F51011" w:rsidRPr="005A63FC" w:rsidRDefault="00F51011" w:rsidP="005A63FC">
      <w:pPr>
        <w:jc w:val="center"/>
        <w:rPr>
          <w:sz w:val="28"/>
          <w:szCs w:val="28"/>
        </w:rPr>
      </w:pPr>
      <w:r w:rsidRPr="005A63FC">
        <w:rPr>
          <w:sz w:val="28"/>
          <w:szCs w:val="28"/>
        </w:rPr>
        <w:t>Обучение чтению</w:t>
      </w:r>
    </w:p>
    <w:p w:rsidR="00F51011" w:rsidRPr="005A63FC" w:rsidRDefault="00F51011" w:rsidP="005A63FC">
      <w:pPr>
        <w:jc w:val="center"/>
        <w:rPr>
          <w:sz w:val="28"/>
          <w:szCs w:val="28"/>
        </w:rPr>
      </w:pPr>
    </w:p>
    <w:p w:rsidR="00F51011" w:rsidRPr="005A63FC" w:rsidRDefault="00F51011" w:rsidP="005A63FC">
      <w:pPr>
        <w:jc w:val="center"/>
        <w:rPr>
          <w:sz w:val="28"/>
          <w:szCs w:val="28"/>
        </w:rPr>
      </w:pPr>
      <w:r w:rsidRPr="005A63FC">
        <w:rPr>
          <w:sz w:val="28"/>
          <w:szCs w:val="28"/>
        </w:rPr>
        <w:t>План:</w:t>
      </w:r>
    </w:p>
    <w:p w:rsidR="00F51011" w:rsidRPr="005A63FC" w:rsidRDefault="00F51011" w:rsidP="005A63FC">
      <w:pPr>
        <w:numPr>
          <w:ilvl w:val="0"/>
          <w:numId w:val="1"/>
        </w:numPr>
        <w:ind w:left="0"/>
        <w:jc w:val="both"/>
        <w:rPr>
          <w:sz w:val="28"/>
          <w:szCs w:val="28"/>
        </w:rPr>
      </w:pPr>
      <w:r w:rsidRPr="005A63FC">
        <w:rPr>
          <w:sz w:val="28"/>
          <w:szCs w:val="28"/>
        </w:rPr>
        <w:t>Чтение как самостоятельный вид речевой деятельности и как средство формирования смежных языковых и речевых навыков и умений.</w:t>
      </w:r>
    </w:p>
    <w:p w:rsidR="00F51011" w:rsidRPr="005A63FC" w:rsidRDefault="00F51011" w:rsidP="005A63FC">
      <w:pPr>
        <w:numPr>
          <w:ilvl w:val="0"/>
          <w:numId w:val="1"/>
        </w:numPr>
        <w:ind w:left="0"/>
        <w:jc w:val="both"/>
        <w:rPr>
          <w:sz w:val="28"/>
          <w:szCs w:val="28"/>
        </w:rPr>
      </w:pPr>
      <w:r w:rsidRPr="005A63FC">
        <w:rPr>
          <w:sz w:val="28"/>
          <w:szCs w:val="28"/>
        </w:rPr>
        <w:t>Чтение как речемыслительный процесс.</w:t>
      </w:r>
    </w:p>
    <w:p w:rsidR="00F51011" w:rsidRPr="005A63FC" w:rsidRDefault="00F51011" w:rsidP="005A63FC">
      <w:pPr>
        <w:numPr>
          <w:ilvl w:val="0"/>
          <w:numId w:val="1"/>
        </w:numPr>
        <w:ind w:left="0"/>
        <w:jc w:val="both"/>
        <w:rPr>
          <w:sz w:val="28"/>
          <w:szCs w:val="28"/>
        </w:rPr>
      </w:pPr>
      <w:r w:rsidRPr="005A63FC">
        <w:rPr>
          <w:sz w:val="28"/>
          <w:szCs w:val="28"/>
        </w:rPr>
        <w:t>Механизмы восприятия и единица восприятия.</w:t>
      </w:r>
    </w:p>
    <w:p w:rsidR="00F51011" w:rsidRPr="005A63FC" w:rsidRDefault="00F51011" w:rsidP="005A63FC">
      <w:pPr>
        <w:numPr>
          <w:ilvl w:val="0"/>
          <w:numId w:val="1"/>
        </w:numPr>
        <w:ind w:left="0"/>
        <w:jc w:val="both"/>
        <w:rPr>
          <w:sz w:val="28"/>
          <w:szCs w:val="28"/>
        </w:rPr>
      </w:pPr>
      <w:r w:rsidRPr="005A63FC">
        <w:rPr>
          <w:sz w:val="28"/>
          <w:szCs w:val="28"/>
        </w:rPr>
        <w:t xml:space="preserve">Содержание обучения чтению. Графическая система иностранного языка. Лексико-грамматический минимум для чтения. Принципы отбора текстов. Требования, предъявляемые к учебным текстам. Цели и задачи обучения чтению. Принципы обучения чтению. Приёмы обучения чтению. </w:t>
      </w:r>
    </w:p>
    <w:p w:rsidR="00F51011" w:rsidRPr="005A63FC" w:rsidRDefault="00F51011" w:rsidP="005A63FC">
      <w:pPr>
        <w:numPr>
          <w:ilvl w:val="0"/>
          <w:numId w:val="1"/>
        </w:numPr>
        <w:ind w:left="0"/>
        <w:jc w:val="both"/>
        <w:rPr>
          <w:sz w:val="28"/>
          <w:szCs w:val="28"/>
        </w:rPr>
      </w:pPr>
      <w:r w:rsidRPr="005A63FC">
        <w:rPr>
          <w:sz w:val="28"/>
          <w:szCs w:val="28"/>
        </w:rPr>
        <w:t>Виды чтения, их роль в процессе реального общения и обучения иностранным языкам. Различные способы их классификации.</w:t>
      </w:r>
    </w:p>
    <w:p w:rsidR="00F51011" w:rsidRPr="005A63FC" w:rsidRDefault="00F51011" w:rsidP="005A63FC">
      <w:pPr>
        <w:numPr>
          <w:ilvl w:val="0"/>
          <w:numId w:val="1"/>
        </w:numPr>
        <w:ind w:left="0"/>
        <w:jc w:val="both"/>
        <w:rPr>
          <w:sz w:val="28"/>
          <w:szCs w:val="28"/>
        </w:rPr>
      </w:pPr>
      <w:r w:rsidRPr="005A63FC">
        <w:rPr>
          <w:sz w:val="28"/>
          <w:szCs w:val="28"/>
        </w:rPr>
        <w:t>Понятие «техника чтения». Обучение технике чтения.</w:t>
      </w:r>
    </w:p>
    <w:p w:rsidR="00F51011" w:rsidRPr="005A63FC" w:rsidRDefault="00F51011" w:rsidP="005A63FC">
      <w:pPr>
        <w:numPr>
          <w:ilvl w:val="0"/>
          <w:numId w:val="1"/>
        </w:numPr>
        <w:ind w:left="0"/>
        <w:jc w:val="both"/>
        <w:rPr>
          <w:sz w:val="28"/>
          <w:szCs w:val="28"/>
        </w:rPr>
      </w:pPr>
      <w:r w:rsidRPr="005A63FC">
        <w:rPr>
          <w:sz w:val="28"/>
          <w:szCs w:val="28"/>
        </w:rPr>
        <w:t>Критерии оценки «техники чтения».</w:t>
      </w:r>
    </w:p>
    <w:p w:rsidR="00F51011" w:rsidRPr="005A63FC" w:rsidRDefault="00F51011" w:rsidP="005A63FC">
      <w:pPr>
        <w:numPr>
          <w:ilvl w:val="0"/>
          <w:numId w:val="1"/>
        </w:numPr>
        <w:ind w:left="0"/>
        <w:jc w:val="both"/>
        <w:rPr>
          <w:sz w:val="28"/>
          <w:szCs w:val="28"/>
        </w:rPr>
      </w:pPr>
      <w:r w:rsidRPr="005A63FC">
        <w:rPr>
          <w:sz w:val="28"/>
          <w:szCs w:val="28"/>
        </w:rPr>
        <w:t xml:space="preserve">Этапы работы с текстом. </w:t>
      </w:r>
    </w:p>
    <w:p w:rsidR="00F51011" w:rsidRPr="005A63FC" w:rsidRDefault="00F51011" w:rsidP="005A63FC">
      <w:pPr>
        <w:numPr>
          <w:ilvl w:val="0"/>
          <w:numId w:val="1"/>
        </w:numPr>
        <w:ind w:left="0"/>
        <w:jc w:val="both"/>
        <w:rPr>
          <w:sz w:val="28"/>
          <w:szCs w:val="28"/>
        </w:rPr>
      </w:pPr>
      <w:r w:rsidRPr="005A63FC">
        <w:rPr>
          <w:sz w:val="28"/>
          <w:szCs w:val="28"/>
        </w:rPr>
        <w:t>Различные формы заданий, направленные на контроль разнообразных технологий чтения.</w:t>
      </w:r>
    </w:p>
    <w:p w:rsidR="00F51011" w:rsidRPr="005A63FC" w:rsidRDefault="00F51011" w:rsidP="005A63FC">
      <w:pPr>
        <w:numPr>
          <w:ilvl w:val="0"/>
          <w:numId w:val="1"/>
        </w:numPr>
        <w:ind w:left="0"/>
        <w:jc w:val="both"/>
        <w:rPr>
          <w:sz w:val="28"/>
          <w:szCs w:val="28"/>
        </w:rPr>
      </w:pPr>
      <w:r w:rsidRPr="005A63FC">
        <w:rPr>
          <w:sz w:val="28"/>
          <w:szCs w:val="28"/>
        </w:rPr>
        <w:t xml:space="preserve"> Подготовьте статью из журнала «Иностранные языки в школе» по теме «Обучение аудированию».</w:t>
      </w:r>
    </w:p>
    <w:p w:rsidR="00F51011" w:rsidRPr="005A63FC" w:rsidRDefault="00F51011" w:rsidP="005A63FC">
      <w:pPr>
        <w:numPr>
          <w:ilvl w:val="0"/>
          <w:numId w:val="1"/>
        </w:numPr>
        <w:ind w:left="0"/>
        <w:jc w:val="both"/>
        <w:rPr>
          <w:sz w:val="28"/>
          <w:szCs w:val="28"/>
        </w:rPr>
      </w:pPr>
      <w:r w:rsidRPr="005A63FC">
        <w:rPr>
          <w:sz w:val="28"/>
          <w:szCs w:val="28"/>
        </w:rPr>
        <w:t xml:space="preserve"> Подготовьте фрагмент урока по теме «Обучение чтению».</w:t>
      </w:r>
    </w:p>
    <w:p w:rsidR="00F51011" w:rsidRPr="005A63FC" w:rsidRDefault="00F51011" w:rsidP="005A63FC">
      <w:pPr>
        <w:rPr>
          <w:sz w:val="28"/>
          <w:szCs w:val="28"/>
        </w:rPr>
      </w:pPr>
    </w:p>
    <w:p w:rsidR="00F51011" w:rsidRPr="005A63FC" w:rsidRDefault="00F51011" w:rsidP="005A63FC">
      <w:pPr>
        <w:jc w:val="center"/>
        <w:rPr>
          <w:b/>
          <w:sz w:val="28"/>
          <w:szCs w:val="28"/>
        </w:rPr>
      </w:pPr>
      <w:r w:rsidRPr="005A63FC">
        <w:rPr>
          <w:b/>
          <w:sz w:val="28"/>
          <w:szCs w:val="28"/>
        </w:rPr>
        <w:t xml:space="preserve">Контрольные вопросы и задания </w:t>
      </w:r>
    </w:p>
    <w:p w:rsidR="00F51011" w:rsidRPr="005A63FC" w:rsidRDefault="00F51011" w:rsidP="005A63FC">
      <w:pPr>
        <w:jc w:val="center"/>
        <w:rPr>
          <w:b/>
          <w:sz w:val="28"/>
          <w:szCs w:val="28"/>
        </w:rPr>
      </w:pPr>
      <w:r w:rsidRPr="005A63FC">
        <w:rPr>
          <w:b/>
          <w:sz w:val="28"/>
          <w:szCs w:val="28"/>
        </w:rPr>
        <w:t xml:space="preserve">Лабораторно-практическое занятие </w:t>
      </w:r>
    </w:p>
    <w:p w:rsidR="00F51011" w:rsidRPr="005A63FC" w:rsidRDefault="00F51011" w:rsidP="005A63FC">
      <w:pPr>
        <w:numPr>
          <w:ilvl w:val="0"/>
          <w:numId w:val="2"/>
        </w:numPr>
        <w:tabs>
          <w:tab w:val="clear" w:pos="720"/>
          <w:tab w:val="num" w:pos="360"/>
        </w:tabs>
        <w:ind w:left="0"/>
        <w:jc w:val="both"/>
        <w:rPr>
          <w:sz w:val="28"/>
          <w:szCs w:val="28"/>
        </w:rPr>
      </w:pPr>
      <w:r w:rsidRPr="005A63FC">
        <w:rPr>
          <w:sz w:val="28"/>
          <w:szCs w:val="28"/>
        </w:rPr>
        <w:t>Чтение как вид речевой деятельности. Цели и задачи обучения чтению на иностранных языках в средней школе. Чтение как цель и как средство обучения.</w:t>
      </w:r>
    </w:p>
    <w:p w:rsidR="00F51011" w:rsidRPr="005A63FC" w:rsidRDefault="00F51011" w:rsidP="005A63FC">
      <w:pPr>
        <w:numPr>
          <w:ilvl w:val="0"/>
          <w:numId w:val="2"/>
        </w:numPr>
        <w:tabs>
          <w:tab w:val="clear" w:pos="720"/>
          <w:tab w:val="num" w:pos="360"/>
        </w:tabs>
        <w:ind w:left="0"/>
        <w:jc w:val="both"/>
        <w:rPr>
          <w:sz w:val="28"/>
          <w:szCs w:val="28"/>
        </w:rPr>
      </w:pPr>
      <w:r w:rsidRPr="005A63FC">
        <w:rPr>
          <w:sz w:val="28"/>
          <w:szCs w:val="28"/>
        </w:rPr>
        <w:t>Психофизиологическая природа чтения. Процессы восприятия и понимания печатного текста. Связь чтения с устной речью и письмом.</w:t>
      </w:r>
    </w:p>
    <w:p w:rsidR="00F51011" w:rsidRPr="005A63FC" w:rsidRDefault="00F51011" w:rsidP="005A63FC">
      <w:pPr>
        <w:numPr>
          <w:ilvl w:val="0"/>
          <w:numId w:val="2"/>
        </w:numPr>
        <w:tabs>
          <w:tab w:val="clear" w:pos="720"/>
          <w:tab w:val="num" w:pos="360"/>
        </w:tabs>
        <w:ind w:left="0"/>
        <w:jc w:val="both"/>
        <w:rPr>
          <w:sz w:val="28"/>
          <w:szCs w:val="28"/>
        </w:rPr>
      </w:pPr>
      <w:r w:rsidRPr="005A63FC">
        <w:rPr>
          <w:sz w:val="28"/>
          <w:szCs w:val="28"/>
        </w:rPr>
        <w:t>Содержание обучения чтению: виды навыков и умений в чтении; графическая система иностранного языка; лексико-грамматический минимум для чтения; принципы отбора текстов.</w:t>
      </w:r>
    </w:p>
    <w:p w:rsidR="00F51011" w:rsidRPr="005A63FC" w:rsidRDefault="00F51011" w:rsidP="005A63FC">
      <w:pPr>
        <w:numPr>
          <w:ilvl w:val="0"/>
          <w:numId w:val="2"/>
        </w:numPr>
        <w:tabs>
          <w:tab w:val="clear" w:pos="720"/>
          <w:tab w:val="num" w:pos="360"/>
        </w:tabs>
        <w:ind w:left="0"/>
        <w:jc w:val="both"/>
        <w:rPr>
          <w:sz w:val="28"/>
          <w:szCs w:val="28"/>
        </w:rPr>
      </w:pPr>
      <w:r w:rsidRPr="005A63FC">
        <w:rPr>
          <w:sz w:val="28"/>
          <w:szCs w:val="28"/>
        </w:rPr>
        <w:t>Виды чтения. Различные способы их классификации.</w:t>
      </w:r>
    </w:p>
    <w:p w:rsidR="00F51011" w:rsidRPr="005A63FC" w:rsidRDefault="00F51011" w:rsidP="005A63FC">
      <w:pPr>
        <w:numPr>
          <w:ilvl w:val="0"/>
          <w:numId w:val="2"/>
        </w:numPr>
        <w:tabs>
          <w:tab w:val="clear" w:pos="720"/>
          <w:tab w:val="num" w:pos="360"/>
        </w:tabs>
        <w:ind w:left="0"/>
        <w:jc w:val="both"/>
        <w:rPr>
          <w:sz w:val="28"/>
          <w:szCs w:val="28"/>
        </w:rPr>
      </w:pPr>
      <w:r w:rsidRPr="005A63FC">
        <w:rPr>
          <w:sz w:val="28"/>
          <w:szCs w:val="28"/>
        </w:rPr>
        <w:t>Обучение технике чтения. Упражнения для обучения технике чтения.</w:t>
      </w:r>
    </w:p>
    <w:p w:rsidR="00F51011" w:rsidRPr="005A63FC" w:rsidRDefault="00F51011" w:rsidP="005A63FC">
      <w:pPr>
        <w:numPr>
          <w:ilvl w:val="0"/>
          <w:numId w:val="2"/>
        </w:numPr>
        <w:tabs>
          <w:tab w:val="clear" w:pos="720"/>
          <w:tab w:val="num" w:pos="360"/>
        </w:tabs>
        <w:ind w:left="0"/>
        <w:jc w:val="both"/>
        <w:rPr>
          <w:sz w:val="28"/>
          <w:szCs w:val="28"/>
        </w:rPr>
      </w:pPr>
      <w:r w:rsidRPr="005A63FC">
        <w:rPr>
          <w:sz w:val="28"/>
          <w:szCs w:val="28"/>
        </w:rPr>
        <w:t>Объекты контроля и критерии оценки чтения.</w:t>
      </w:r>
    </w:p>
    <w:p w:rsidR="00F51011" w:rsidRPr="005A63FC" w:rsidRDefault="00F51011" w:rsidP="005A63FC">
      <w:pPr>
        <w:numPr>
          <w:ilvl w:val="0"/>
          <w:numId w:val="2"/>
        </w:numPr>
        <w:tabs>
          <w:tab w:val="clear" w:pos="720"/>
          <w:tab w:val="num" w:pos="360"/>
        </w:tabs>
        <w:ind w:left="0"/>
        <w:jc w:val="both"/>
        <w:rPr>
          <w:sz w:val="28"/>
          <w:szCs w:val="28"/>
        </w:rPr>
      </w:pPr>
      <w:r w:rsidRPr="005A63FC">
        <w:rPr>
          <w:sz w:val="28"/>
          <w:szCs w:val="28"/>
        </w:rPr>
        <w:t xml:space="preserve">Практические задания по составлению планов-конспектов уроков, анализу примерных планов уроков, подсистемы упражнений, проигрывание и обсуждение фрагментов уроков. </w:t>
      </w:r>
    </w:p>
    <w:p w:rsidR="00F51011" w:rsidRPr="005A63FC" w:rsidRDefault="00F51011" w:rsidP="005A63FC">
      <w:pPr>
        <w:jc w:val="both"/>
        <w:rPr>
          <w:sz w:val="28"/>
          <w:szCs w:val="28"/>
        </w:rPr>
      </w:pPr>
    </w:p>
    <w:p w:rsidR="00F51011" w:rsidRPr="005A63FC" w:rsidRDefault="00F51011" w:rsidP="005A63FC">
      <w:pPr>
        <w:jc w:val="center"/>
        <w:rPr>
          <w:b/>
          <w:sz w:val="28"/>
          <w:szCs w:val="28"/>
        </w:rPr>
      </w:pPr>
      <w:r w:rsidRPr="005A63FC">
        <w:rPr>
          <w:b/>
          <w:sz w:val="28"/>
          <w:szCs w:val="28"/>
        </w:rPr>
        <w:t>Задания для самостоятельной работы</w:t>
      </w:r>
    </w:p>
    <w:p w:rsidR="00F51011" w:rsidRPr="005A63FC" w:rsidRDefault="00F51011" w:rsidP="005A63FC">
      <w:pPr>
        <w:numPr>
          <w:ilvl w:val="0"/>
          <w:numId w:val="3"/>
        </w:numPr>
        <w:tabs>
          <w:tab w:val="clear" w:pos="720"/>
          <w:tab w:val="num" w:pos="360"/>
        </w:tabs>
        <w:ind w:left="0"/>
        <w:jc w:val="both"/>
        <w:rPr>
          <w:sz w:val="28"/>
          <w:szCs w:val="28"/>
        </w:rPr>
      </w:pPr>
      <w:r w:rsidRPr="005A63FC">
        <w:rPr>
          <w:sz w:val="28"/>
          <w:szCs w:val="28"/>
        </w:rPr>
        <w:t>Что определяет цели обучения чтению на иностранном языке в средней школе?</w:t>
      </w:r>
    </w:p>
    <w:p w:rsidR="00F51011" w:rsidRPr="005A63FC" w:rsidRDefault="00F51011" w:rsidP="005A63FC">
      <w:pPr>
        <w:numPr>
          <w:ilvl w:val="0"/>
          <w:numId w:val="3"/>
        </w:numPr>
        <w:tabs>
          <w:tab w:val="clear" w:pos="720"/>
          <w:tab w:val="num" w:pos="360"/>
        </w:tabs>
        <w:ind w:left="0"/>
        <w:jc w:val="both"/>
        <w:rPr>
          <w:sz w:val="28"/>
          <w:szCs w:val="28"/>
        </w:rPr>
      </w:pPr>
      <w:r w:rsidRPr="005A63FC">
        <w:rPr>
          <w:sz w:val="28"/>
          <w:szCs w:val="28"/>
        </w:rPr>
        <w:t>Что лежит в основе выделения различных видов чтения? Какие классификации видов чтения существуют в современной методике? Какая классификация представляется Вам наиболее удачно обоснованной и практически применимой?</w:t>
      </w:r>
    </w:p>
    <w:p w:rsidR="00F51011" w:rsidRPr="005A63FC" w:rsidRDefault="00F51011" w:rsidP="005A63FC">
      <w:pPr>
        <w:numPr>
          <w:ilvl w:val="0"/>
          <w:numId w:val="3"/>
        </w:numPr>
        <w:tabs>
          <w:tab w:val="clear" w:pos="720"/>
          <w:tab w:val="num" w:pos="360"/>
        </w:tabs>
        <w:ind w:left="0"/>
        <w:jc w:val="both"/>
        <w:rPr>
          <w:sz w:val="28"/>
          <w:szCs w:val="28"/>
        </w:rPr>
      </w:pPr>
      <w:r w:rsidRPr="005A63FC">
        <w:rPr>
          <w:sz w:val="28"/>
          <w:szCs w:val="28"/>
        </w:rPr>
        <w:t>В чем состоит суть «учебного» чтения, «коммуникативного»? Можно ли считать, что коммуникативное чтение есть результат обучения учебному чтению?</w:t>
      </w:r>
    </w:p>
    <w:p w:rsidR="00F51011" w:rsidRPr="005A63FC" w:rsidRDefault="00F51011" w:rsidP="005A63FC">
      <w:pPr>
        <w:numPr>
          <w:ilvl w:val="0"/>
          <w:numId w:val="3"/>
        </w:numPr>
        <w:tabs>
          <w:tab w:val="clear" w:pos="720"/>
          <w:tab w:val="num" w:pos="360"/>
        </w:tabs>
        <w:ind w:left="0"/>
        <w:jc w:val="both"/>
        <w:rPr>
          <w:sz w:val="28"/>
          <w:szCs w:val="28"/>
        </w:rPr>
      </w:pPr>
      <w:r w:rsidRPr="005A63FC">
        <w:rPr>
          <w:sz w:val="28"/>
          <w:szCs w:val="28"/>
        </w:rPr>
        <w:t>Какова роль техники чтения в обучении чтению как виду речевой деятельности? Способствует ли ее развитию только чтение вслух?</w:t>
      </w:r>
    </w:p>
    <w:p w:rsidR="00F51011" w:rsidRPr="005A63FC" w:rsidRDefault="00F51011" w:rsidP="005A63FC">
      <w:pPr>
        <w:numPr>
          <w:ilvl w:val="0"/>
          <w:numId w:val="3"/>
        </w:numPr>
        <w:tabs>
          <w:tab w:val="clear" w:pos="720"/>
          <w:tab w:val="num" w:pos="360"/>
        </w:tabs>
        <w:ind w:left="0"/>
        <w:jc w:val="both"/>
        <w:rPr>
          <w:spacing w:val="-6"/>
          <w:sz w:val="28"/>
          <w:szCs w:val="28"/>
        </w:rPr>
      </w:pPr>
      <w:r w:rsidRPr="005A63FC">
        <w:rPr>
          <w:spacing w:val="-6"/>
          <w:sz w:val="28"/>
          <w:szCs w:val="28"/>
        </w:rPr>
        <w:t>Является ли собственный медленный темп чтения помехой адекватного восприятия и понимания при чтении?</w:t>
      </w:r>
    </w:p>
    <w:p w:rsidR="00F51011" w:rsidRPr="005A63FC" w:rsidRDefault="00F51011" w:rsidP="005A63FC">
      <w:pPr>
        <w:numPr>
          <w:ilvl w:val="0"/>
          <w:numId w:val="3"/>
        </w:numPr>
        <w:tabs>
          <w:tab w:val="clear" w:pos="720"/>
          <w:tab w:val="num" w:pos="360"/>
        </w:tabs>
        <w:ind w:left="0"/>
        <w:jc w:val="both"/>
        <w:rPr>
          <w:sz w:val="28"/>
          <w:szCs w:val="28"/>
        </w:rPr>
      </w:pPr>
      <w:r w:rsidRPr="005A63FC">
        <w:rPr>
          <w:sz w:val="28"/>
          <w:szCs w:val="28"/>
        </w:rPr>
        <w:t>Какова роль хорового чтения при обучении технике чтения? Одинаков ли объем текста для хорового и индивидуального чтения?</w:t>
      </w:r>
    </w:p>
    <w:p w:rsidR="00F51011" w:rsidRPr="005A63FC" w:rsidRDefault="00F51011" w:rsidP="005A63FC">
      <w:pPr>
        <w:jc w:val="center"/>
        <w:rPr>
          <w:b/>
          <w:sz w:val="28"/>
          <w:szCs w:val="28"/>
        </w:rPr>
      </w:pPr>
      <w:r w:rsidRPr="005A63FC">
        <w:rPr>
          <w:b/>
          <w:sz w:val="28"/>
          <w:szCs w:val="28"/>
        </w:rPr>
        <w:t>Литература</w:t>
      </w:r>
    </w:p>
    <w:p w:rsidR="00F51011" w:rsidRPr="005A63FC" w:rsidRDefault="00F51011" w:rsidP="005A63FC">
      <w:pPr>
        <w:jc w:val="both"/>
        <w:rPr>
          <w:sz w:val="28"/>
          <w:szCs w:val="28"/>
        </w:rPr>
      </w:pPr>
      <w:r w:rsidRPr="005A63FC">
        <w:rPr>
          <w:sz w:val="28"/>
          <w:szCs w:val="28"/>
        </w:rPr>
        <w:t>1. Азимов Э.Г., Щукин А.Н. Словарь методических терминов (теория и практика преподавания языков). – СПб: «Златоуст», 1999. С. 396 (чтение),  С. 397 (чтение аналитическое), С.317 (синтетическое чтение).</w:t>
      </w:r>
    </w:p>
    <w:p w:rsidR="00F51011" w:rsidRPr="005A63FC" w:rsidRDefault="00F51011" w:rsidP="005A63FC">
      <w:pPr>
        <w:jc w:val="both"/>
        <w:rPr>
          <w:spacing w:val="-4"/>
          <w:sz w:val="28"/>
          <w:szCs w:val="28"/>
        </w:rPr>
      </w:pPr>
      <w:r w:rsidRPr="005A63FC">
        <w:rPr>
          <w:spacing w:val="-4"/>
          <w:sz w:val="28"/>
          <w:szCs w:val="28"/>
        </w:rPr>
        <w:t>2. Гальскова Н.Д, Гез Н.И. Теория обучения иностранным языкам: Лингводидактика и методика: Учеб. пособие для студ. лингв. ун-тов и фак. ин. яз. высш. пед. учеб. заведений. – М.: Издательский центр «Академия», 2004. – 336 с.</w:t>
      </w:r>
    </w:p>
    <w:p w:rsidR="00F51011" w:rsidRPr="005A63FC" w:rsidRDefault="00F51011" w:rsidP="005A63FC">
      <w:pPr>
        <w:jc w:val="both"/>
        <w:rPr>
          <w:sz w:val="28"/>
          <w:szCs w:val="28"/>
        </w:rPr>
      </w:pPr>
      <w:r w:rsidRPr="005A63FC">
        <w:rPr>
          <w:sz w:val="28"/>
          <w:szCs w:val="28"/>
        </w:rPr>
        <w:t>3. Методика обучения иностранным языкам в начальной и основной общеобразовательной школе: Учеб. пособ. для студ. пед. колледжей (Под ред. В.М. Филатова)/ Серия «Среднее профессиональное образование». – Ростов н/Д; «Феникс», 2004. С. 275 – 314 (Глава 13. Обучение чтению).</w:t>
      </w:r>
    </w:p>
    <w:p w:rsidR="00F51011" w:rsidRPr="005A63FC" w:rsidRDefault="00F51011" w:rsidP="005A63FC">
      <w:pPr>
        <w:jc w:val="both"/>
        <w:rPr>
          <w:sz w:val="28"/>
          <w:szCs w:val="28"/>
        </w:rPr>
      </w:pPr>
      <w:r w:rsidRPr="005A63FC">
        <w:rPr>
          <w:sz w:val="28"/>
          <w:szCs w:val="28"/>
        </w:rPr>
        <w:t>4. Соловова Е.Н. Методика обучения иностранным языкам : Базовый курс лекций: Пособие для студ. вузов и учителей.— М. : Просвещение, 2002 .— 239с. (Лекция 8. Обучение чтению С.140 – 164).</w:t>
      </w:r>
    </w:p>
    <w:p w:rsidR="00F51011" w:rsidRPr="005A63FC" w:rsidRDefault="00F51011" w:rsidP="005A63FC">
      <w:pPr>
        <w:jc w:val="both"/>
        <w:rPr>
          <w:sz w:val="28"/>
          <w:szCs w:val="28"/>
        </w:rPr>
      </w:pPr>
      <w:r w:rsidRPr="005A63FC">
        <w:rPr>
          <w:sz w:val="28"/>
          <w:szCs w:val="28"/>
        </w:rPr>
        <w:t>5. Шатилов С.Ф. Методика оубчения немецкому языку в средней школе. Учеб. Пособие для студентов фак. И ин-тов инсотр. Яз. Л., Просвещение, 1977. – С.146 – 161.</w:t>
      </w:r>
    </w:p>
    <w:p w:rsidR="00F51011" w:rsidRPr="005A63FC" w:rsidRDefault="00F51011" w:rsidP="005A63FC">
      <w:pPr>
        <w:jc w:val="center"/>
        <w:rPr>
          <w:b/>
          <w:sz w:val="28"/>
          <w:szCs w:val="28"/>
        </w:rPr>
      </w:pPr>
      <w:r w:rsidRPr="005A63FC">
        <w:rPr>
          <w:b/>
          <w:sz w:val="28"/>
          <w:szCs w:val="28"/>
        </w:rPr>
        <w:t>Термины</w:t>
      </w:r>
    </w:p>
    <w:p w:rsidR="00F51011" w:rsidRPr="005A63FC" w:rsidRDefault="00F51011" w:rsidP="005A63FC">
      <w:pPr>
        <w:ind w:firstLine="720"/>
        <w:jc w:val="both"/>
        <w:rPr>
          <w:sz w:val="28"/>
          <w:szCs w:val="28"/>
        </w:rPr>
      </w:pPr>
      <w:r w:rsidRPr="005A63FC">
        <w:rPr>
          <w:sz w:val="28"/>
          <w:szCs w:val="28"/>
        </w:rPr>
        <w:t>Аналитическое чтение, беспереводное чтение, выборочное чтение, выразительное чтение, громкое чтение, детальное чтение, динамическое чтение, дискурсивное чтение, зрелое чтение, изучающее чтение, индивидуальное чтение, информативное чтение, классное чтение, курсовое чтение, начитанность, неподготовленное чтение, ознакомительное чтение, переводное чтение, подготовительное чтение, поисковое чтение, просмотровое чтение, реальное чтение, реферативное чтение, синтетическое чтение, тихое чтение, техника чтения, учебное чтение, филологическое чтение, фронтальное чтение, хоровое чтение, чтение со словарем/с общим охватом содержания/экстенсивное.</w:t>
      </w:r>
    </w:p>
    <w:p w:rsidR="00F51011" w:rsidRDefault="00F51011" w:rsidP="005A63FC">
      <w:pPr>
        <w:shd w:val="clear" w:color="auto" w:fill="FFFFFF"/>
        <w:ind w:firstLine="720"/>
        <w:jc w:val="both"/>
        <w:rPr>
          <w:bCs/>
          <w:color w:val="000000"/>
          <w:sz w:val="28"/>
          <w:szCs w:val="28"/>
          <w:lang w:val="en-US"/>
        </w:rPr>
      </w:pPr>
      <w:r w:rsidRPr="005A63FC">
        <w:rPr>
          <w:color w:val="000000"/>
          <w:spacing w:val="7"/>
          <w:sz w:val="28"/>
          <w:szCs w:val="28"/>
          <w:lang w:val="en-US"/>
        </w:rPr>
        <w:t xml:space="preserve">Teaching reading skills, </w:t>
      </w:r>
      <w:r w:rsidRPr="005A63FC">
        <w:rPr>
          <w:bCs/>
          <w:color w:val="000000"/>
          <w:sz w:val="28"/>
          <w:szCs w:val="28"/>
          <w:lang w:val="en-US"/>
        </w:rPr>
        <w:t xml:space="preserve">interactive reading, </w:t>
      </w:r>
      <w:r w:rsidRPr="005A63FC">
        <w:rPr>
          <w:bCs/>
          <w:color w:val="000000"/>
          <w:spacing w:val="4"/>
          <w:sz w:val="28"/>
          <w:szCs w:val="28"/>
          <w:lang w:val="en-US"/>
        </w:rPr>
        <w:t xml:space="preserve">analytical reading, global </w:t>
      </w:r>
      <w:r w:rsidRPr="005A63FC">
        <w:rPr>
          <w:bCs/>
          <w:color w:val="000000"/>
          <w:spacing w:val="3"/>
          <w:sz w:val="28"/>
          <w:szCs w:val="28"/>
          <w:lang w:val="en-US"/>
        </w:rPr>
        <w:t xml:space="preserve">reading, reading aloud, oral reading, </w:t>
      </w:r>
      <w:r w:rsidRPr="005A63FC">
        <w:rPr>
          <w:color w:val="000000"/>
          <w:spacing w:val="3"/>
          <w:sz w:val="28"/>
          <w:szCs w:val="28"/>
          <w:lang w:val="en-US"/>
        </w:rPr>
        <w:t xml:space="preserve">silent </w:t>
      </w:r>
      <w:r w:rsidRPr="005A63FC">
        <w:rPr>
          <w:bCs/>
          <w:color w:val="000000"/>
          <w:spacing w:val="1"/>
          <w:sz w:val="28"/>
          <w:szCs w:val="28"/>
          <w:lang w:val="en-US"/>
        </w:rPr>
        <w:t xml:space="preserve">reading, </w:t>
      </w:r>
      <w:r w:rsidRPr="005A63FC">
        <w:rPr>
          <w:color w:val="000000"/>
          <w:spacing w:val="-1"/>
          <w:sz w:val="28"/>
          <w:szCs w:val="28"/>
          <w:lang w:val="en-US"/>
        </w:rPr>
        <w:t xml:space="preserve">class </w:t>
      </w:r>
      <w:r w:rsidRPr="005A63FC">
        <w:rPr>
          <w:bCs/>
          <w:color w:val="000000"/>
          <w:spacing w:val="1"/>
          <w:sz w:val="28"/>
          <w:szCs w:val="28"/>
          <w:lang w:val="en-US"/>
        </w:rPr>
        <w:t xml:space="preserve">reading, home reading, </w:t>
      </w:r>
      <w:r w:rsidRPr="005A63FC">
        <w:rPr>
          <w:bCs/>
          <w:color w:val="000000"/>
          <w:spacing w:val="3"/>
          <w:sz w:val="28"/>
          <w:szCs w:val="28"/>
          <w:lang w:val="en-US"/>
        </w:rPr>
        <w:t xml:space="preserve">individual reading, group reading, chorus reading, </w:t>
      </w:r>
      <w:r w:rsidRPr="005A63FC">
        <w:rPr>
          <w:bCs/>
          <w:color w:val="000000"/>
          <w:spacing w:val="2"/>
          <w:sz w:val="28"/>
          <w:szCs w:val="28"/>
          <w:lang w:val="en-US"/>
        </w:rPr>
        <w:t xml:space="preserve">Guided reading, </w:t>
      </w:r>
      <w:r w:rsidRPr="005A63FC">
        <w:rPr>
          <w:color w:val="000000"/>
          <w:spacing w:val="1"/>
          <w:sz w:val="28"/>
          <w:szCs w:val="28"/>
          <w:lang w:val="en-US"/>
        </w:rPr>
        <w:t xml:space="preserve">Intensive </w:t>
      </w:r>
      <w:r w:rsidRPr="005A63FC">
        <w:rPr>
          <w:bCs/>
          <w:color w:val="000000"/>
          <w:spacing w:val="1"/>
          <w:sz w:val="28"/>
          <w:szCs w:val="28"/>
          <w:lang w:val="en-US"/>
        </w:rPr>
        <w:t xml:space="preserve">reading, </w:t>
      </w:r>
      <w:r w:rsidRPr="005A63FC">
        <w:rPr>
          <w:color w:val="000000"/>
          <w:sz w:val="28"/>
          <w:szCs w:val="28"/>
          <w:lang w:val="en-US"/>
        </w:rPr>
        <w:t xml:space="preserve">Extensive </w:t>
      </w:r>
      <w:r w:rsidRPr="005A63FC">
        <w:rPr>
          <w:bCs/>
          <w:color w:val="000000"/>
          <w:sz w:val="28"/>
          <w:szCs w:val="28"/>
          <w:lang w:val="en-US"/>
        </w:rPr>
        <w:t xml:space="preserve">reading, </w:t>
      </w:r>
      <w:r w:rsidRPr="005A63FC">
        <w:rPr>
          <w:bCs/>
          <w:color w:val="000000"/>
          <w:spacing w:val="3"/>
          <w:sz w:val="28"/>
          <w:szCs w:val="28"/>
          <w:lang w:val="en-US"/>
        </w:rPr>
        <w:t xml:space="preserve">Scanning, </w:t>
      </w:r>
      <w:r w:rsidRPr="005A63FC">
        <w:rPr>
          <w:bCs/>
          <w:color w:val="000000"/>
          <w:spacing w:val="5"/>
          <w:sz w:val="28"/>
          <w:szCs w:val="28"/>
          <w:lang w:val="en-US"/>
        </w:rPr>
        <w:t xml:space="preserve">Skimming / Skim reading / Reading for gist, </w:t>
      </w:r>
      <w:r w:rsidRPr="005A63FC">
        <w:rPr>
          <w:bCs/>
          <w:color w:val="000000"/>
          <w:spacing w:val="1"/>
          <w:sz w:val="28"/>
          <w:szCs w:val="28"/>
          <w:lang w:val="en-US"/>
        </w:rPr>
        <w:t xml:space="preserve">Reading for detailed comprehension, </w:t>
      </w:r>
      <w:r w:rsidRPr="005A63FC">
        <w:rPr>
          <w:bCs/>
          <w:color w:val="000000"/>
          <w:sz w:val="28"/>
          <w:szCs w:val="28"/>
          <w:lang w:val="en-US"/>
        </w:rPr>
        <w:t>Critical reading</w:t>
      </w:r>
    </w:p>
    <w:p w:rsidR="00F51011" w:rsidRPr="005A63FC" w:rsidRDefault="00F51011" w:rsidP="005A63FC">
      <w:pPr>
        <w:rPr>
          <w:sz w:val="28"/>
          <w:szCs w:val="28"/>
          <w:lang w:val="en-US"/>
        </w:rPr>
      </w:pPr>
    </w:p>
    <w:p w:rsidR="00F51011" w:rsidRPr="005A63FC" w:rsidRDefault="00F51011" w:rsidP="005A63FC">
      <w:pPr>
        <w:pStyle w:val="BodyTextIndent2"/>
        <w:ind w:left="0" w:firstLine="0"/>
        <w:jc w:val="center"/>
        <w:rPr>
          <w:b/>
          <w:sz w:val="28"/>
        </w:rPr>
      </w:pPr>
      <w:r>
        <w:rPr>
          <w:b/>
          <w:sz w:val="28"/>
        </w:rPr>
        <w:br w:type="page"/>
      </w:r>
      <w:r w:rsidRPr="005A63FC">
        <w:rPr>
          <w:b/>
          <w:sz w:val="28"/>
        </w:rPr>
        <w:t>Обучение монологической речи</w:t>
      </w:r>
    </w:p>
    <w:p w:rsidR="00F51011" w:rsidRPr="005A63FC" w:rsidRDefault="00F51011" w:rsidP="005A63FC">
      <w:pPr>
        <w:pStyle w:val="BodyTextIndent2"/>
        <w:ind w:left="0" w:firstLine="0"/>
        <w:jc w:val="center"/>
        <w:rPr>
          <w:b/>
          <w:sz w:val="28"/>
        </w:rPr>
      </w:pPr>
    </w:p>
    <w:p w:rsidR="00F51011" w:rsidRPr="005A63FC" w:rsidRDefault="00F51011" w:rsidP="005A63FC">
      <w:pPr>
        <w:jc w:val="center"/>
        <w:rPr>
          <w:sz w:val="28"/>
          <w:szCs w:val="28"/>
        </w:rPr>
      </w:pPr>
      <w:r w:rsidRPr="005A63FC">
        <w:rPr>
          <w:sz w:val="28"/>
          <w:szCs w:val="28"/>
        </w:rPr>
        <w:t xml:space="preserve">План </w:t>
      </w:r>
    </w:p>
    <w:p w:rsidR="00F51011" w:rsidRPr="005A63FC" w:rsidRDefault="00F51011" w:rsidP="005A63FC">
      <w:pPr>
        <w:pStyle w:val="BodyTextIndent2"/>
        <w:ind w:left="0" w:firstLine="0"/>
        <w:jc w:val="center"/>
        <w:rPr>
          <w:sz w:val="28"/>
        </w:rPr>
      </w:pPr>
    </w:p>
    <w:p w:rsidR="00F51011" w:rsidRPr="005A63FC" w:rsidRDefault="00F51011" w:rsidP="005A63FC">
      <w:pPr>
        <w:pStyle w:val="BodyTextIndent2"/>
        <w:ind w:left="0" w:firstLine="720"/>
        <w:rPr>
          <w:sz w:val="28"/>
        </w:rPr>
      </w:pPr>
      <w:r w:rsidRPr="005A63FC">
        <w:rPr>
          <w:sz w:val="28"/>
        </w:rPr>
        <w:t>Психолого-лингвистические особенности монологической речи. Коммуникативная характеристика монологической речи. Источники создания мотивации. Целевая мотивация. Мотивация успеха. Страноведческая мотивация. Эстетическая мотивация. Инструментальная мотивация. Основные этапы порождения монологического высказывания. Основные виды монологической речи (контекстная, ситуативная, «наглядная» и др.). Качественные характеристики монологической речи. Основные коммуникативные функции монологической речи.</w:t>
      </w:r>
    </w:p>
    <w:p w:rsidR="00F51011" w:rsidRPr="005A63FC" w:rsidRDefault="00F51011" w:rsidP="005A63FC">
      <w:pPr>
        <w:pStyle w:val="BodyTextIndent2"/>
        <w:ind w:left="0" w:firstLine="720"/>
        <w:rPr>
          <w:sz w:val="28"/>
        </w:rPr>
      </w:pPr>
      <w:r w:rsidRPr="005A63FC">
        <w:rPr>
          <w:sz w:val="28"/>
        </w:rPr>
        <w:t xml:space="preserve"> Цели и задачи обучения монологической речи в соответствии с требованиями программ учебного заведения. Методика работы при обучении монологической речи. Исходные единицы. Этапы обучения. Подсистема упражнений для обучения монологической речи по этапам формирования монологических умений. Вид монолога. Виды коммуникативных функций (информативная, воздейственная, оценочная). Полнота и развернутость высказывания. Связность и логичность. Характер речевого творчества. Оформление монологического высказывания. Виды опор. Объекты контроля и критерии монологической речи. </w:t>
      </w:r>
    </w:p>
    <w:p w:rsidR="00F51011" w:rsidRPr="005A63FC" w:rsidRDefault="00F51011" w:rsidP="005A63FC">
      <w:pPr>
        <w:pStyle w:val="BodyTextIndent2"/>
        <w:ind w:left="0" w:firstLine="540"/>
        <w:rPr>
          <w:sz w:val="28"/>
        </w:rPr>
      </w:pPr>
    </w:p>
    <w:p w:rsidR="00F51011" w:rsidRPr="005A63FC" w:rsidRDefault="00F51011" w:rsidP="005A63FC">
      <w:pPr>
        <w:jc w:val="center"/>
        <w:rPr>
          <w:b/>
          <w:sz w:val="28"/>
          <w:szCs w:val="28"/>
        </w:rPr>
      </w:pPr>
      <w:r w:rsidRPr="005A63FC">
        <w:rPr>
          <w:b/>
          <w:sz w:val="28"/>
          <w:szCs w:val="28"/>
        </w:rPr>
        <w:t>Контрольные вопросы и задания</w:t>
      </w:r>
    </w:p>
    <w:p w:rsidR="00F51011" w:rsidRPr="005A63FC" w:rsidRDefault="00F51011" w:rsidP="005A63FC">
      <w:pPr>
        <w:jc w:val="center"/>
        <w:rPr>
          <w:b/>
          <w:sz w:val="28"/>
          <w:szCs w:val="28"/>
        </w:rPr>
      </w:pPr>
      <w:r w:rsidRPr="005A63FC">
        <w:rPr>
          <w:b/>
          <w:sz w:val="28"/>
          <w:szCs w:val="28"/>
        </w:rPr>
        <w:t>Лабораторно-практическое занятие</w:t>
      </w:r>
    </w:p>
    <w:p w:rsidR="00F51011" w:rsidRPr="005A63FC" w:rsidRDefault="00F51011" w:rsidP="005A63FC">
      <w:pPr>
        <w:numPr>
          <w:ilvl w:val="0"/>
          <w:numId w:val="2"/>
        </w:numPr>
        <w:ind w:left="0"/>
        <w:jc w:val="both"/>
        <w:rPr>
          <w:sz w:val="28"/>
          <w:szCs w:val="28"/>
        </w:rPr>
      </w:pPr>
      <w:r w:rsidRPr="005A63FC">
        <w:rPr>
          <w:sz w:val="28"/>
          <w:szCs w:val="28"/>
        </w:rPr>
        <w:t>Психолого-лингвистические особенности монологической речи: коммуникативная характеристика монологической речи, основные этапы порождения монологического высказывания, основные виды монологической речи (контекстная, ситуативная, «наглядная» и пр.), качественная характеристика монологической речи, основные коммуникативные функции монологической речи.</w:t>
      </w:r>
    </w:p>
    <w:p w:rsidR="00F51011" w:rsidRPr="005A63FC" w:rsidRDefault="00F51011" w:rsidP="005A63FC">
      <w:pPr>
        <w:numPr>
          <w:ilvl w:val="0"/>
          <w:numId w:val="2"/>
        </w:numPr>
        <w:ind w:left="0"/>
        <w:jc w:val="both"/>
        <w:rPr>
          <w:sz w:val="28"/>
          <w:szCs w:val="28"/>
        </w:rPr>
      </w:pPr>
      <w:r w:rsidRPr="005A63FC">
        <w:rPr>
          <w:sz w:val="28"/>
          <w:szCs w:val="28"/>
        </w:rPr>
        <w:t>Лингвистическая характеристика монологической речи: основные характеристики монологической речи, виды монологического высказывания.</w:t>
      </w:r>
    </w:p>
    <w:p w:rsidR="00F51011" w:rsidRPr="005A63FC" w:rsidRDefault="00F51011" w:rsidP="005A63FC">
      <w:pPr>
        <w:numPr>
          <w:ilvl w:val="0"/>
          <w:numId w:val="2"/>
        </w:numPr>
        <w:ind w:left="0"/>
        <w:jc w:val="both"/>
        <w:rPr>
          <w:sz w:val="28"/>
          <w:szCs w:val="28"/>
        </w:rPr>
      </w:pPr>
      <w:r w:rsidRPr="005A63FC">
        <w:rPr>
          <w:sz w:val="28"/>
          <w:szCs w:val="28"/>
        </w:rPr>
        <w:t>Цели и задачи обучения монологической речи. Требования школьной программы к монологической речи учащихся на разных ступенях обучения.</w:t>
      </w:r>
    </w:p>
    <w:p w:rsidR="00F51011" w:rsidRPr="005A63FC" w:rsidRDefault="00F51011" w:rsidP="005A63FC">
      <w:pPr>
        <w:numPr>
          <w:ilvl w:val="0"/>
          <w:numId w:val="2"/>
        </w:numPr>
        <w:ind w:left="0"/>
        <w:jc w:val="both"/>
        <w:rPr>
          <w:sz w:val="28"/>
          <w:szCs w:val="28"/>
        </w:rPr>
      </w:pPr>
      <w:r w:rsidRPr="005A63FC">
        <w:rPr>
          <w:sz w:val="28"/>
          <w:szCs w:val="28"/>
        </w:rPr>
        <w:t>Методика работы при обучении монологической речи: исходные единицы при обучении монологической речи, этапы обучения монологической речи, подсистема упражнений для обучения монологической речи по этапам формирования монологических умений</w:t>
      </w:r>
    </w:p>
    <w:p w:rsidR="00F51011" w:rsidRPr="005A63FC" w:rsidRDefault="00F51011" w:rsidP="005A63FC">
      <w:pPr>
        <w:numPr>
          <w:ilvl w:val="0"/>
          <w:numId w:val="2"/>
        </w:numPr>
        <w:ind w:left="0"/>
        <w:jc w:val="both"/>
        <w:rPr>
          <w:sz w:val="28"/>
          <w:szCs w:val="28"/>
        </w:rPr>
      </w:pPr>
      <w:r w:rsidRPr="005A63FC">
        <w:rPr>
          <w:sz w:val="28"/>
          <w:szCs w:val="28"/>
        </w:rPr>
        <w:t>Объекты контроля и критерии оценки монологической речи.</w:t>
      </w:r>
    </w:p>
    <w:p w:rsidR="00F51011" w:rsidRPr="005A63FC" w:rsidRDefault="00F51011" w:rsidP="005A63FC">
      <w:pPr>
        <w:numPr>
          <w:ilvl w:val="0"/>
          <w:numId w:val="2"/>
        </w:numPr>
        <w:ind w:left="0"/>
        <w:jc w:val="both"/>
        <w:rPr>
          <w:sz w:val="28"/>
          <w:szCs w:val="28"/>
        </w:rPr>
      </w:pPr>
      <w:r w:rsidRPr="005A63FC">
        <w:rPr>
          <w:sz w:val="28"/>
          <w:szCs w:val="28"/>
        </w:rPr>
        <w:t xml:space="preserve">Практические задания по составлению планов-конспектов уроков, анализу примерных планов уроков, подсистемы упражнений, проигрывание и обсуждение фрагментов уроков. </w:t>
      </w:r>
    </w:p>
    <w:p w:rsidR="00F51011" w:rsidRDefault="00F51011" w:rsidP="005A63FC">
      <w:pPr>
        <w:tabs>
          <w:tab w:val="left" w:pos="2085"/>
          <w:tab w:val="center" w:pos="4677"/>
        </w:tabs>
        <w:rPr>
          <w:b/>
          <w:sz w:val="28"/>
          <w:szCs w:val="28"/>
        </w:rPr>
      </w:pPr>
      <w:r>
        <w:rPr>
          <w:b/>
          <w:sz w:val="28"/>
          <w:szCs w:val="28"/>
        </w:rPr>
        <w:tab/>
      </w:r>
    </w:p>
    <w:p w:rsidR="00F51011" w:rsidRDefault="00F51011" w:rsidP="005A63FC">
      <w:pPr>
        <w:tabs>
          <w:tab w:val="left" w:pos="2085"/>
          <w:tab w:val="center" w:pos="4677"/>
        </w:tabs>
        <w:rPr>
          <w:b/>
          <w:sz w:val="28"/>
          <w:szCs w:val="28"/>
        </w:rPr>
      </w:pPr>
    </w:p>
    <w:p w:rsidR="00F51011" w:rsidRPr="005A63FC" w:rsidRDefault="00F51011" w:rsidP="005A63FC">
      <w:pPr>
        <w:tabs>
          <w:tab w:val="left" w:pos="2085"/>
          <w:tab w:val="center" w:pos="4677"/>
        </w:tabs>
        <w:rPr>
          <w:b/>
          <w:sz w:val="28"/>
          <w:szCs w:val="28"/>
        </w:rPr>
      </w:pPr>
      <w:r>
        <w:rPr>
          <w:b/>
          <w:sz w:val="28"/>
          <w:szCs w:val="28"/>
        </w:rPr>
        <w:tab/>
      </w:r>
      <w:r w:rsidRPr="005A63FC">
        <w:rPr>
          <w:b/>
          <w:sz w:val="28"/>
          <w:szCs w:val="28"/>
        </w:rPr>
        <w:t>Задания для самостоятельной работы</w:t>
      </w:r>
    </w:p>
    <w:p w:rsidR="00F51011" w:rsidRPr="005A63FC" w:rsidRDefault="00F51011" w:rsidP="005A63FC">
      <w:pPr>
        <w:jc w:val="center"/>
        <w:rPr>
          <w:sz w:val="28"/>
          <w:szCs w:val="28"/>
        </w:rPr>
      </w:pPr>
    </w:p>
    <w:p w:rsidR="00F51011" w:rsidRPr="005A63FC" w:rsidRDefault="00F51011" w:rsidP="005A63FC">
      <w:pPr>
        <w:numPr>
          <w:ilvl w:val="0"/>
          <w:numId w:val="5"/>
        </w:numPr>
        <w:ind w:left="0"/>
        <w:jc w:val="both"/>
        <w:rPr>
          <w:sz w:val="28"/>
          <w:szCs w:val="28"/>
        </w:rPr>
      </w:pPr>
      <w:r w:rsidRPr="005A63FC">
        <w:rPr>
          <w:sz w:val="28"/>
          <w:szCs w:val="28"/>
        </w:rPr>
        <w:t>В чем выражаются психологические особенности монологической речи?</w:t>
      </w:r>
    </w:p>
    <w:p w:rsidR="00F51011" w:rsidRPr="005A63FC" w:rsidRDefault="00F51011" w:rsidP="005A63FC">
      <w:pPr>
        <w:numPr>
          <w:ilvl w:val="0"/>
          <w:numId w:val="5"/>
        </w:numPr>
        <w:ind w:left="0"/>
        <w:jc w:val="both"/>
        <w:rPr>
          <w:sz w:val="28"/>
          <w:szCs w:val="28"/>
        </w:rPr>
      </w:pPr>
      <w:r w:rsidRPr="005A63FC">
        <w:rPr>
          <w:sz w:val="28"/>
          <w:szCs w:val="28"/>
        </w:rPr>
        <w:t>Каковы основные этапы порождения высказывания с позиции психолингвистики?</w:t>
      </w:r>
    </w:p>
    <w:p w:rsidR="00F51011" w:rsidRPr="005A63FC" w:rsidRDefault="00F51011" w:rsidP="005A63FC">
      <w:pPr>
        <w:numPr>
          <w:ilvl w:val="0"/>
          <w:numId w:val="5"/>
        </w:numPr>
        <w:ind w:left="0"/>
        <w:jc w:val="both"/>
        <w:rPr>
          <w:sz w:val="28"/>
          <w:szCs w:val="28"/>
        </w:rPr>
      </w:pPr>
      <w:r w:rsidRPr="005A63FC">
        <w:rPr>
          <w:sz w:val="28"/>
          <w:szCs w:val="28"/>
        </w:rPr>
        <w:t>В чем отличие контекстной монологической речи от ситуативной?</w:t>
      </w:r>
    </w:p>
    <w:p w:rsidR="00F51011" w:rsidRPr="005A63FC" w:rsidRDefault="00F51011" w:rsidP="005A63FC">
      <w:pPr>
        <w:numPr>
          <w:ilvl w:val="0"/>
          <w:numId w:val="5"/>
        </w:numPr>
        <w:ind w:left="0"/>
        <w:jc w:val="both"/>
        <w:rPr>
          <w:sz w:val="28"/>
          <w:szCs w:val="28"/>
        </w:rPr>
      </w:pPr>
      <w:r w:rsidRPr="005A63FC">
        <w:rPr>
          <w:sz w:val="28"/>
          <w:szCs w:val="28"/>
        </w:rPr>
        <w:t>Какие основные коммуникативные функции лежат в основе монологической речи?</w:t>
      </w:r>
    </w:p>
    <w:p w:rsidR="00F51011" w:rsidRPr="005A63FC" w:rsidRDefault="00F51011" w:rsidP="005A63FC">
      <w:pPr>
        <w:numPr>
          <w:ilvl w:val="0"/>
          <w:numId w:val="5"/>
        </w:numPr>
        <w:ind w:left="0"/>
        <w:jc w:val="both"/>
        <w:rPr>
          <w:sz w:val="28"/>
          <w:szCs w:val="28"/>
        </w:rPr>
      </w:pPr>
      <w:r w:rsidRPr="005A63FC">
        <w:rPr>
          <w:sz w:val="28"/>
          <w:szCs w:val="28"/>
        </w:rPr>
        <w:t>Как определяют психология и лингвистика основные отличия монологической речи от диалогической?</w:t>
      </w:r>
    </w:p>
    <w:p w:rsidR="00F51011" w:rsidRPr="005A63FC" w:rsidRDefault="00F51011" w:rsidP="005A63FC">
      <w:pPr>
        <w:numPr>
          <w:ilvl w:val="0"/>
          <w:numId w:val="5"/>
        </w:numPr>
        <w:ind w:left="0"/>
        <w:jc w:val="both"/>
        <w:rPr>
          <w:sz w:val="28"/>
          <w:szCs w:val="28"/>
        </w:rPr>
      </w:pPr>
      <w:r w:rsidRPr="005A63FC">
        <w:rPr>
          <w:sz w:val="28"/>
          <w:szCs w:val="28"/>
        </w:rPr>
        <w:t>В чем состоит владение монологическим умением связного высказывания??</w:t>
      </w:r>
    </w:p>
    <w:p w:rsidR="00F51011" w:rsidRPr="005A63FC" w:rsidRDefault="00F51011" w:rsidP="005A63FC">
      <w:pPr>
        <w:jc w:val="both"/>
        <w:rPr>
          <w:sz w:val="28"/>
          <w:szCs w:val="28"/>
        </w:rPr>
      </w:pPr>
    </w:p>
    <w:p w:rsidR="00F51011" w:rsidRPr="005A63FC" w:rsidRDefault="00F51011" w:rsidP="005A63FC">
      <w:pPr>
        <w:jc w:val="center"/>
        <w:rPr>
          <w:b/>
          <w:sz w:val="28"/>
          <w:szCs w:val="28"/>
        </w:rPr>
      </w:pPr>
      <w:r w:rsidRPr="005A63FC">
        <w:rPr>
          <w:b/>
          <w:sz w:val="28"/>
          <w:szCs w:val="28"/>
        </w:rPr>
        <w:t>Литература</w:t>
      </w:r>
    </w:p>
    <w:p w:rsidR="00F51011" w:rsidRPr="005A63FC" w:rsidRDefault="00F51011" w:rsidP="005A63FC">
      <w:pPr>
        <w:jc w:val="both"/>
        <w:rPr>
          <w:sz w:val="28"/>
          <w:szCs w:val="28"/>
        </w:rPr>
      </w:pPr>
      <w:r w:rsidRPr="005A63FC">
        <w:rPr>
          <w:sz w:val="28"/>
          <w:szCs w:val="28"/>
        </w:rPr>
        <w:t>1. Азимов Э.Г., Щукин А.Н. Словарь методических терминов (теория и практика преподавания языков). – СПб: «Златоуст», 1999. С. 396 (чтение),  С. 397 (чтение аналитическое), С.317 (синтетическое чтение).</w:t>
      </w:r>
    </w:p>
    <w:p w:rsidR="00F51011" w:rsidRPr="005A63FC" w:rsidRDefault="00F51011" w:rsidP="005A63FC">
      <w:pPr>
        <w:jc w:val="both"/>
        <w:rPr>
          <w:spacing w:val="-4"/>
          <w:sz w:val="28"/>
          <w:szCs w:val="28"/>
        </w:rPr>
      </w:pPr>
      <w:r w:rsidRPr="005A63FC">
        <w:rPr>
          <w:spacing w:val="-4"/>
          <w:sz w:val="28"/>
          <w:szCs w:val="28"/>
        </w:rPr>
        <w:t>2. Гальскова Н.Д, Гез Н.И. Теория обучения иностранным языкам: Лингводидактика и методика: Учеб. пособие для студ. лингв. ун-тов и фак. ин. яз. высш. пед. учеб. заведений. – М.: Издательский центр «Академия», 2004. – 336 с.</w:t>
      </w:r>
    </w:p>
    <w:p w:rsidR="00F51011" w:rsidRPr="005A63FC" w:rsidRDefault="00F51011" w:rsidP="005A63FC">
      <w:pPr>
        <w:jc w:val="both"/>
        <w:rPr>
          <w:sz w:val="28"/>
          <w:szCs w:val="28"/>
        </w:rPr>
      </w:pPr>
      <w:r w:rsidRPr="005A63FC">
        <w:rPr>
          <w:sz w:val="28"/>
          <w:szCs w:val="28"/>
        </w:rPr>
        <w:t>3. Методика обучения иностранным языкам в начальной и основной общеобразовательной школе: Учеб. пособ. для студ. пед. колледжей (Под ред. В.М. Филатова)/ Серия «Среднее профессиональное образование». – Ростов н/Д; «Феникс», 2004. С. 275 – 314 (Глава 13. Обучение чтению).</w:t>
      </w:r>
    </w:p>
    <w:p w:rsidR="00F51011" w:rsidRPr="005A63FC" w:rsidRDefault="00F51011" w:rsidP="005A63FC">
      <w:pPr>
        <w:jc w:val="both"/>
        <w:rPr>
          <w:sz w:val="28"/>
          <w:szCs w:val="28"/>
        </w:rPr>
      </w:pPr>
      <w:r w:rsidRPr="005A63FC">
        <w:rPr>
          <w:sz w:val="28"/>
          <w:szCs w:val="28"/>
        </w:rPr>
        <w:t>4. Соловова Е.Н. Методика обучения иностранным языкам : Базовый курс лекций: Пособие для студ. вузов и учителей.— М. : Просвещение, 2002 .— 239с. (Лекция 8. Обучение чтению С.140 – 164).</w:t>
      </w:r>
    </w:p>
    <w:p w:rsidR="00F51011" w:rsidRPr="005A63FC" w:rsidRDefault="00F51011" w:rsidP="005A63FC">
      <w:pPr>
        <w:jc w:val="both"/>
        <w:rPr>
          <w:sz w:val="28"/>
          <w:szCs w:val="28"/>
        </w:rPr>
      </w:pPr>
      <w:r w:rsidRPr="005A63FC">
        <w:rPr>
          <w:sz w:val="28"/>
          <w:szCs w:val="28"/>
        </w:rPr>
        <w:t>5. Шатилов С.Ф. Методика оубчения немецкому языку в средней школе. Учеб. Пособие для студентов фак. И ин-тов инсотр. Яз. Л., Просвещение, 1977. – С.146 – 161.</w:t>
      </w:r>
    </w:p>
    <w:p w:rsidR="00F51011" w:rsidRPr="005A63FC" w:rsidRDefault="00F51011" w:rsidP="005A63FC">
      <w:pPr>
        <w:jc w:val="center"/>
        <w:rPr>
          <w:b/>
          <w:sz w:val="28"/>
          <w:szCs w:val="28"/>
        </w:rPr>
      </w:pPr>
    </w:p>
    <w:p w:rsidR="00F51011" w:rsidRPr="005A63FC" w:rsidRDefault="00F51011" w:rsidP="005A63FC">
      <w:pPr>
        <w:jc w:val="center"/>
        <w:rPr>
          <w:b/>
          <w:sz w:val="28"/>
          <w:szCs w:val="28"/>
        </w:rPr>
      </w:pPr>
    </w:p>
    <w:p w:rsidR="00F51011" w:rsidRPr="005A63FC" w:rsidRDefault="00F51011" w:rsidP="005A63FC">
      <w:pPr>
        <w:jc w:val="center"/>
        <w:rPr>
          <w:b/>
          <w:sz w:val="28"/>
          <w:szCs w:val="28"/>
        </w:rPr>
      </w:pPr>
    </w:p>
    <w:p w:rsidR="00F51011" w:rsidRPr="005A63FC" w:rsidRDefault="00F51011" w:rsidP="005A63FC">
      <w:pPr>
        <w:jc w:val="center"/>
        <w:rPr>
          <w:b/>
          <w:sz w:val="28"/>
          <w:szCs w:val="28"/>
        </w:rPr>
      </w:pPr>
    </w:p>
    <w:p w:rsidR="00F51011" w:rsidRDefault="00F51011" w:rsidP="005A63FC">
      <w:pPr>
        <w:tabs>
          <w:tab w:val="left" w:pos="360"/>
        </w:tabs>
        <w:rPr>
          <w:b/>
          <w:sz w:val="28"/>
          <w:szCs w:val="28"/>
        </w:rPr>
      </w:pPr>
      <w:r>
        <w:rPr>
          <w:b/>
          <w:sz w:val="28"/>
          <w:szCs w:val="28"/>
        </w:rPr>
        <w:tab/>
      </w:r>
    </w:p>
    <w:p w:rsidR="00F51011" w:rsidRDefault="00F51011">
      <w:pPr>
        <w:spacing w:after="200" w:line="276" w:lineRule="auto"/>
        <w:rPr>
          <w:b/>
          <w:sz w:val="28"/>
          <w:szCs w:val="28"/>
        </w:rPr>
      </w:pPr>
      <w:r>
        <w:rPr>
          <w:b/>
          <w:sz w:val="28"/>
          <w:szCs w:val="28"/>
        </w:rPr>
        <w:br w:type="page"/>
      </w:r>
    </w:p>
    <w:p w:rsidR="00F51011" w:rsidRPr="005A63FC" w:rsidRDefault="00F51011" w:rsidP="005A63FC">
      <w:pPr>
        <w:pStyle w:val="BodyTextIndent2"/>
        <w:ind w:left="0" w:firstLine="0"/>
        <w:jc w:val="center"/>
        <w:rPr>
          <w:b/>
          <w:sz w:val="28"/>
        </w:rPr>
      </w:pPr>
      <w:r w:rsidRPr="005A63FC">
        <w:rPr>
          <w:b/>
          <w:sz w:val="28"/>
        </w:rPr>
        <w:t>Обучение письму</w:t>
      </w:r>
    </w:p>
    <w:p w:rsidR="00F51011" w:rsidRPr="005A63FC" w:rsidRDefault="00F51011" w:rsidP="005A63FC">
      <w:pPr>
        <w:pStyle w:val="BodyTextIndent2"/>
        <w:ind w:left="0" w:firstLine="0"/>
        <w:jc w:val="center"/>
        <w:rPr>
          <w:b/>
          <w:sz w:val="28"/>
        </w:rPr>
      </w:pPr>
    </w:p>
    <w:p w:rsidR="00F51011" w:rsidRPr="005A63FC" w:rsidRDefault="00F51011" w:rsidP="005A63FC">
      <w:pPr>
        <w:jc w:val="center"/>
        <w:rPr>
          <w:sz w:val="28"/>
          <w:szCs w:val="28"/>
        </w:rPr>
      </w:pPr>
      <w:r w:rsidRPr="005A63FC">
        <w:rPr>
          <w:sz w:val="28"/>
          <w:szCs w:val="28"/>
        </w:rPr>
        <w:t xml:space="preserve">План </w:t>
      </w:r>
    </w:p>
    <w:p w:rsidR="00F51011" w:rsidRPr="005A63FC" w:rsidRDefault="00F51011" w:rsidP="005A63FC">
      <w:pPr>
        <w:pStyle w:val="BodyTextIndent2"/>
        <w:ind w:left="0" w:firstLine="720"/>
        <w:rPr>
          <w:sz w:val="28"/>
        </w:rPr>
      </w:pPr>
      <w:r w:rsidRPr="005A63FC">
        <w:rPr>
          <w:sz w:val="28"/>
        </w:rPr>
        <w:t>Письмо как цель и как средство обучения. Задачи и содержание обучения письму. Требования программ. Трудности, возникающие при обучении письму и письменной речи на иностранном языке. Методика обучения письму. Упражнения по обучению технике письма. Упражнения по обучению каллиграфическим навыкам. Упражнения по обучению орфографическим навыкам. Обучение написанию различных письменных текстов (резюме, бланки, письма, статьи, рецензии, инструкции, репортажи и др.). Формат и содержание контроля письменной речи в современных отечественных и международных экзаменах.</w:t>
      </w:r>
    </w:p>
    <w:p w:rsidR="00F51011" w:rsidRPr="005A63FC" w:rsidRDefault="00F51011" w:rsidP="005A63FC">
      <w:pPr>
        <w:ind w:firstLine="720"/>
        <w:jc w:val="both"/>
        <w:rPr>
          <w:spacing w:val="-4"/>
          <w:sz w:val="28"/>
          <w:szCs w:val="28"/>
        </w:rPr>
      </w:pPr>
    </w:p>
    <w:p w:rsidR="00F51011" w:rsidRPr="005A63FC" w:rsidRDefault="00F51011" w:rsidP="005A63FC">
      <w:pPr>
        <w:jc w:val="center"/>
        <w:rPr>
          <w:b/>
          <w:sz w:val="28"/>
          <w:szCs w:val="28"/>
        </w:rPr>
      </w:pPr>
      <w:r w:rsidRPr="005A63FC">
        <w:rPr>
          <w:b/>
          <w:sz w:val="28"/>
          <w:szCs w:val="28"/>
        </w:rPr>
        <w:t xml:space="preserve">Контрольные вопросы и задания </w:t>
      </w:r>
    </w:p>
    <w:p w:rsidR="00F51011" w:rsidRPr="005A63FC" w:rsidRDefault="00F51011" w:rsidP="005A63FC">
      <w:pPr>
        <w:jc w:val="center"/>
        <w:rPr>
          <w:b/>
          <w:sz w:val="28"/>
          <w:szCs w:val="28"/>
        </w:rPr>
      </w:pPr>
      <w:r w:rsidRPr="005A63FC">
        <w:rPr>
          <w:b/>
          <w:sz w:val="28"/>
          <w:szCs w:val="28"/>
        </w:rPr>
        <w:t xml:space="preserve">Лабораторно-практическое занятие </w:t>
      </w:r>
    </w:p>
    <w:p w:rsidR="00F51011" w:rsidRPr="005A63FC" w:rsidRDefault="00F51011" w:rsidP="005A63FC">
      <w:pPr>
        <w:numPr>
          <w:ilvl w:val="0"/>
          <w:numId w:val="4"/>
        </w:numPr>
        <w:tabs>
          <w:tab w:val="clear" w:pos="720"/>
          <w:tab w:val="num" w:pos="426"/>
        </w:tabs>
        <w:ind w:left="0" w:firstLine="0"/>
        <w:jc w:val="both"/>
        <w:rPr>
          <w:sz w:val="28"/>
          <w:szCs w:val="28"/>
        </w:rPr>
      </w:pPr>
      <w:r w:rsidRPr="005A63FC">
        <w:rPr>
          <w:sz w:val="28"/>
          <w:szCs w:val="28"/>
        </w:rPr>
        <w:t>Цели, задачи и содержание обучения письму в средней школе. Требования программы.</w:t>
      </w:r>
    </w:p>
    <w:p w:rsidR="00F51011" w:rsidRPr="005A63FC" w:rsidRDefault="00F51011" w:rsidP="005A63FC">
      <w:pPr>
        <w:numPr>
          <w:ilvl w:val="0"/>
          <w:numId w:val="4"/>
        </w:numPr>
        <w:tabs>
          <w:tab w:val="clear" w:pos="720"/>
          <w:tab w:val="num" w:pos="426"/>
        </w:tabs>
        <w:ind w:left="0" w:firstLine="0"/>
        <w:jc w:val="both"/>
        <w:rPr>
          <w:sz w:val="28"/>
          <w:szCs w:val="28"/>
        </w:rPr>
      </w:pPr>
      <w:r w:rsidRPr="005A63FC">
        <w:rPr>
          <w:sz w:val="28"/>
          <w:szCs w:val="28"/>
        </w:rPr>
        <w:t>Трудности, возникающие при обучении письму и письменной речи на иностранном языке.</w:t>
      </w:r>
    </w:p>
    <w:p w:rsidR="00F51011" w:rsidRPr="005A63FC" w:rsidRDefault="00F51011" w:rsidP="005A63FC">
      <w:pPr>
        <w:numPr>
          <w:ilvl w:val="0"/>
          <w:numId w:val="4"/>
        </w:numPr>
        <w:tabs>
          <w:tab w:val="clear" w:pos="720"/>
          <w:tab w:val="num" w:pos="426"/>
        </w:tabs>
        <w:ind w:left="0" w:firstLine="0"/>
        <w:jc w:val="both"/>
        <w:rPr>
          <w:sz w:val="28"/>
          <w:szCs w:val="28"/>
        </w:rPr>
      </w:pPr>
      <w:r w:rsidRPr="005A63FC">
        <w:rPr>
          <w:sz w:val="28"/>
          <w:szCs w:val="28"/>
        </w:rPr>
        <w:t>Упражнения по обучению технике письма:</w:t>
      </w:r>
    </w:p>
    <w:p w:rsidR="00F51011" w:rsidRPr="005A63FC" w:rsidRDefault="00F51011" w:rsidP="005A63FC">
      <w:pPr>
        <w:tabs>
          <w:tab w:val="num" w:pos="426"/>
        </w:tabs>
        <w:jc w:val="both"/>
        <w:rPr>
          <w:sz w:val="28"/>
          <w:szCs w:val="28"/>
        </w:rPr>
      </w:pPr>
      <w:r w:rsidRPr="005A63FC">
        <w:rPr>
          <w:sz w:val="28"/>
          <w:szCs w:val="28"/>
        </w:rPr>
        <w:t>А) Упражнения по обучению каллиграфическим навыкам;</w:t>
      </w:r>
    </w:p>
    <w:p w:rsidR="00F51011" w:rsidRPr="005A63FC" w:rsidRDefault="00F51011" w:rsidP="005A63FC">
      <w:pPr>
        <w:tabs>
          <w:tab w:val="num" w:pos="426"/>
        </w:tabs>
        <w:jc w:val="both"/>
        <w:rPr>
          <w:sz w:val="28"/>
          <w:szCs w:val="28"/>
        </w:rPr>
      </w:pPr>
      <w:r w:rsidRPr="005A63FC">
        <w:rPr>
          <w:sz w:val="28"/>
          <w:szCs w:val="28"/>
        </w:rPr>
        <w:t>Б) Упражнения по обучению орфографическим навыкам в действующих учебных комплексах (на примере учебно-методического комплекса доля 4 класса).</w:t>
      </w:r>
    </w:p>
    <w:p w:rsidR="00F51011" w:rsidRPr="005A63FC" w:rsidRDefault="00F51011" w:rsidP="005A63FC">
      <w:pPr>
        <w:tabs>
          <w:tab w:val="num" w:pos="426"/>
        </w:tabs>
        <w:jc w:val="both"/>
        <w:rPr>
          <w:sz w:val="28"/>
          <w:szCs w:val="28"/>
        </w:rPr>
      </w:pPr>
      <w:r w:rsidRPr="005A63FC">
        <w:rPr>
          <w:sz w:val="28"/>
          <w:szCs w:val="28"/>
        </w:rPr>
        <w:t>4. Методика проведения отдельных видов письменных упражнений:</w:t>
      </w:r>
    </w:p>
    <w:p w:rsidR="00F51011" w:rsidRPr="005A63FC" w:rsidRDefault="00F51011" w:rsidP="005A63FC">
      <w:pPr>
        <w:tabs>
          <w:tab w:val="num" w:pos="426"/>
        </w:tabs>
        <w:jc w:val="both"/>
        <w:rPr>
          <w:sz w:val="28"/>
          <w:szCs w:val="28"/>
        </w:rPr>
      </w:pPr>
      <w:r w:rsidRPr="005A63FC">
        <w:rPr>
          <w:sz w:val="28"/>
          <w:szCs w:val="28"/>
        </w:rPr>
        <w:t>А) различные виды диктантов;</w:t>
      </w:r>
    </w:p>
    <w:p w:rsidR="00F51011" w:rsidRPr="005A63FC" w:rsidRDefault="00F51011" w:rsidP="005A63FC">
      <w:pPr>
        <w:tabs>
          <w:tab w:val="num" w:pos="426"/>
        </w:tabs>
        <w:jc w:val="both"/>
        <w:rPr>
          <w:sz w:val="28"/>
          <w:szCs w:val="28"/>
        </w:rPr>
      </w:pPr>
      <w:r w:rsidRPr="005A63FC">
        <w:rPr>
          <w:sz w:val="28"/>
          <w:szCs w:val="28"/>
        </w:rPr>
        <w:t>Б) домашние письменные упражнения, направленные на осмысление и усвоение особенностей образования и употребления языковых явлений в речи;</w:t>
      </w:r>
    </w:p>
    <w:p w:rsidR="00F51011" w:rsidRPr="005A63FC" w:rsidRDefault="00F51011" w:rsidP="005A63FC">
      <w:pPr>
        <w:tabs>
          <w:tab w:val="num" w:pos="426"/>
        </w:tabs>
        <w:jc w:val="both"/>
        <w:rPr>
          <w:sz w:val="28"/>
          <w:szCs w:val="28"/>
        </w:rPr>
      </w:pPr>
      <w:r w:rsidRPr="005A63FC">
        <w:rPr>
          <w:sz w:val="28"/>
          <w:szCs w:val="28"/>
        </w:rPr>
        <w:t>В) письменные виды проверки знаний, навыков и умений устной речи и чтения;</w:t>
      </w:r>
    </w:p>
    <w:p w:rsidR="00F51011" w:rsidRPr="005A63FC" w:rsidRDefault="00F51011" w:rsidP="005A63FC">
      <w:pPr>
        <w:tabs>
          <w:tab w:val="num" w:pos="426"/>
        </w:tabs>
        <w:jc w:val="both"/>
        <w:rPr>
          <w:sz w:val="28"/>
          <w:szCs w:val="28"/>
        </w:rPr>
      </w:pPr>
      <w:r w:rsidRPr="005A63FC">
        <w:rPr>
          <w:sz w:val="28"/>
          <w:szCs w:val="28"/>
        </w:rPr>
        <w:t>Г) требования к ведению и проверке тетрадей и словарей по иностранному языку.</w:t>
      </w:r>
    </w:p>
    <w:p w:rsidR="00F51011" w:rsidRPr="005A63FC" w:rsidRDefault="00F51011" w:rsidP="005A63FC">
      <w:pPr>
        <w:tabs>
          <w:tab w:val="num" w:pos="426"/>
        </w:tabs>
        <w:jc w:val="both"/>
        <w:rPr>
          <w:sz w:val="28"/>
          <w:szCs w:val="28"/>
        </w:rPr>
      </w:pPr>
      <w:r w:rsidRPr="005A63FC">
        <w:rPr>
          <w:sz w:val="28"/>
          <w:szCs w:val="28"/>
        </w:rPr>
        <w:t>5. Анализ примерных планов фрагментов уроков «Книги для учителя» (4 класс).</w:t>
      </w:r>
    </w:p>
    <w:p w:rsidR="00F51011" w:rsidRPr="005A63FC" w:rsidRDefault="00F51011" w:rsidP="005A63FC">
      <w:pPr>
        <w:jc w:val="both"/>
        <w:rPr>
          <w:sz w:val="28"/>
          <w:szCs w:val="28"/>
        </w:rPr>
      </w:pPr>
    </w:p>
    <w:p w:rsidR="00F51011" w:rsidRPr="005A63FC" w:rsidRDefault="00F51011" w:rsidP="005A63FC">
      <w:pPr>
        <w:jc w:val="center"/>
        <w:rPr>
          <w:b/>
          <w:sz w:val="28"/>
          <w:szCs w:val="28"/>
        </w:rPr>
      </w:pPr>
      <w:r w:rsidRPr="005A63FC">
        <w:rPr>
          <w:b/>
          <w:sz w:val="28"/>
          <w:szCs w:val="28"/>
        </w:rPr>
        <w:t>Задания для самостоятельной работы</w:t>
      </w:r>
    </w:p>
    <w:p w:rsidR="00F51011" w:rsidRPr="005A63FC" w:rsidRDefault="00F51011" w:rsidP="005A63FC">
      <w:pPr>
        <w:numPr>
          <w:ilvl w:val="0"/>
          <w:numId w:val="3"/>
        </w:numPr>
        <w:tabs>
          <w:tab w:val="clear" w:pos="720"/>
          <w:tab w:val="num" w:pos="360"/>
        </w:tabs>
        <w:ind w:left="0"/>
        <w:jc w:val="both"/>
        <w:rPr>
          <w:sz w:val="28"/>
          <w:szCs w:val="28"/>
        </w:rPr>
      </w:pPr>
      <w:r w:rsidRPr="005A63FC">
        <w:rPr>
          <w:sz w:val="28"/>
          <w:szCs w:val="28"/>
        </w:rPr>
        <w:t>Что такое письмо и отличается ли оно от письменной речи?</w:t>
      </w:r>
    </w:p>
    <w:p w:rsidR="00F51011" w:rsidRPr="005A63FC" w:rsidRDefault="00F51011" w:rsidP="005A63FC">
      <w:pPr>
        <w:numPr>
          <w:ilvl w:val="0"/>
          <w:numId w:val="3"/>
        </w:numPr>
        <w:tabs>
          <w:tab w:val="clear" w:pos="720"/>
          <w:tab w:val="num" w:pos="360"/>
        </w:tabs>
        <w:ind w:left="0"/>
        <w:jc w:val="both"/>
        <w:rPr>
          <w:sz w:val="28"/>
          <w:szCs w:val="28"/>
        </w:rPr>
      </w:pPr>
      <w:r w:rsidRPr="005A63FC">
        <w:rPr>
          <w:sz w:val="28"/>
          <w:szCs w:val="28"/>
        </w:rPr>
        <w:t>Чем, в свою очередь, письменная речь отличается от устной?</w:t>
      </w:r>
    </w:p>
    <w:p w:rsidR="00F51011" w:rsidRPr="005A63FC" w:rsidRDefault="00F51011" w:rsidP="005A63FC">
      <w:pPr>
        <w:numPr>
          <w:ilvl w:val="0"/>
          <w:numId w:val="3"/>
        </w:numPr>
        <w:tabs>
          <w:tab w:val="clear" w:pos="720"/>
          <w:tab w:val="num" w:pos="360"/>
        </w:tabs>
        <w:ind w:left="0"/>
        <w:jc w:val="both"/>
        <w:rPr>
          <w:sz w:val="28"/>
          <w:szCs w:val="28"/>
        </w:rPr>
      </w:pPr>
      <w:r w:rsidRPr="005A63FC">
        <w:rPr>
          <w:sz w:val="28"/>
          <w:szCs w:val="28"/>
        </w:rPr>
        <w:t>Когда письмо выступает самостоятельной целью обучения, а когда является средством формирования смежных навыков?</w:t>
      </w:r>
    </w:p>
    <w:p w:rsidR="00F51011" w:rsidRPr="005A63FC" w:rsidRDefault="00F51011" w:rsidP="005A63FC">
      <w:pPr>
        <w:numPr>
          <w:ilvl w:val="0"/>
          <w:numId w:val="3"/>
        </w:numPr>
        <w:tabs>
          <w:tab w:val="clear" w:pos="720"/>
          <w:tab w:val="num" w:pos="360"/>
        </w:tabs>
        <w:ind w:left="0"/>
        <w:jc w:val="both"/>
        <w:rPr>
          <w:sz w:val="28"/>
          <w:szCs w:val="28"/>
        </w:rPr>
      </w:pPr>
      <w:r w:rsidRPr="005A63FC">
        <w:rPr>
          <w:sz w:val="28"/>
          <w:szCs w:val="28"/>
        </w:rPr>
        <w:t>Из чего складывается содержание обучения письму на различных этапах обучения?</w:t>
      </w:r>
    </w:p>
    <w:p w:rsidR="00F51011" w:rsidRPr="005A63FC" w:rsidRDefault="00F51011" w:rsidP="005A63FC">
      <w:pPr>
        <w:numPr>
          <w:ilvl w:val="0"/>
          <w:numId w:val="3"/>
        </w:numPr>
        <w:tabs>
          <w:tab w:val="clear" w:pos="720"/>
          <w:tab w:val="num" w:pos="360"/>
        </w:tabs>
        <w:ind w:left="0"/>
        <w:jc w:val="both"/>
        <w:rPr>
          <w:sz w:val="28"/>
          <w:szCs w:val="28"/>
        </w:rPr>
      </w:pPr>
      <w:r w:rsidRPr="005A63FC">
        <w:rPr>
          <w:sz w:val="28"/>
          <w:szCs w:val="28"/>
        </w:rPr>
        <w:t>Какие типологические группы сложностей определяют каждый из этапов и как их можно свести к минимуму?</w:t>
      </w:r>
    </w:p>
    <w:p w:rsidR="00F51011" w:rsidRPr="005A63FC" w:rsidRDefault="00F51011" w:rsidP="005A63FC">
      <w:pPr>
        <w:numPr>
          <w:ilvl w:val="0"/>
          <w:numId w:val="3"/>
        </w:numPr>
        <w:tabs>
          <w:tab w:val="clear" w:pos="720"/>
          <w:tab w:val="num" w:pos="360"/>
        </w:tabs>
        <w:ind w:left="0"/>
        <w:jc w:val="both"/>
        <w:rPr>
          <w:sz w:val="28"/>
          <w:szCs w:val="28"/>
        </w:rPr>
      </w:pPr>
      <w:r w:rsidRPr="005A63FC">
        <w:rPr>
          <w:sz w:val="28"/>
          <w:szCs w:val="28"/>
        </w:rPr>
        <w:t>Какие способы контроля и проверки сформированности данных навыков существуют и как правильно их использовать на уроке?</w:t>
      </w:r>
    </w:p>
    <w:p w:rsidR="00F51011" w:rsidRPr="005A63FC" w:rsidRDefault="00F51011" w:rsidP="005A63FC">
      <w:pPr>
        <w:numPr>
          <w:ilvl w:val="0"/>
          <w:numId w:val="3"/>
        </w:numPr>
        <w:tabs>
          <w:tab w:val="clear" w:pos="720"/>
          <w:tab w:val="num" w:pos="360"/>
        </w:tabs>
        <w:ind w:left="0"/>
        <w:jc w:val="both"/>
        <w:rPr>
          <w:sz w:val="28"/>
          <w:szCs w:val="28"/>
        </w:rPr>
      </w:pPr>
      <w:r w:rsidRPr="005A63FC">
        <w:rPr>
          <w:sz w:val="28"/>
          <w:szCs w:val="28"/>
        </w:rPr>
        <w:t>Какие задания входят в письменную часть международных экзаменов?</w:t>
      </w:r>
    </w:p>
    <w:p w:rsidR="00F51011" w:rsidRPr="005A63FC" w:rsidRDefault="00F51011" w:rsidP="005A63FC">
      <w:pPr>
        <w:jc w:val="both"/>
        <w:rPr>
          <w:sz w:val="28"/>
          <w:szCs w:val="28"/>
        </w:rPr>
      </w:pPr>
    </w:p>
    <w:p w:rsidR="00F51011" w:rsidRPr="005A63FC" w:rsidRDefault="00F51011" w:rsidP="005A63FC">
      <w:pPr>
        <w:jc w:val="center"/>
        <w:rPr>
          <w:b/>
          <w:sz w:val="28"/>
          <w:szCs w:val="28"/>
        </w:rPr>
      </w:pPr>
      <w:r w:rsidRPr="005A63FC">
        <w:rPr>
          <w:b/>
          <w:sz w:val="28"/>
          <w:szCs w:val="28"/>
        </w:rPr>
        <w:t>Литература</w:t>
      </w:r>
    </w:p>
    <w:p w:rsidR="00F51011" w:rsidRPr="005A63FC" w:rsidRDefault="00F51011" w:rsidP="005A63FC">
      <w:pPr>
        <w:jc w:val="both"/>
        <w:rPr>
          <w:sz w:val="28"/>
          <w:szCs w:val="28"/>
        </w:rPr>
      </w:pPr>
      <w:r w:rsidRPr="005A63FC">
        <w:rPr>
          <w:sz w:val="28"/>
          <w:szCs w:val="28"/>
        </w:rPr>
        <w:t>1. Азимов Э.Г., Щукин А.Н. Словарь методических терминов (теория и практика преподавания языков). – СПб: «Златоуст», 1999. С. 219 (письменная речь), С. 220 (письмо),  С. 220 (письменные упражнения).</w:t>
      </w:r>
    </w:p>
    <w:p w:rsidR="00F51011" w:rsidRPr="005A63FC" w:rsidRDefault="00F51011" w:rsidP="005A63FC">
      <w:pPr>
        <w:jc w:val="both"/>
        <w:rPr>
          <w:spacing w:val="-4"/>
          <w:sz w:val="28"/>
          <w:szCs w:val="28"/>
        </w:rPr>
      </w:pPr>
      <w:r w:rsidRPr="005A63FC">
        <w:rPr>
          <w:spacing w:val="-4"/>
          <w:sz w:val="28"/>
          <w:szCs w:val="28"/>
        </w:rPr>
        <w:t>2. Гальскова Н.Д, Гез Н.И. Теория обучения иностранным языкам: Лингводидактика и методика: Учеб. пособие для студ. лингв. ун-тов и фак. ин. яз. высш. пед. учеб. заведений. – М.: Издательский центр «Академия», 2004. – 336 с.</w:t>
      </w:r>
    </w:p>
    <w:p w:rsidR="00F51011" w:rsidRPr="005A63FC" w:rsidRDefault="00F51011" w:rsidP="005A63FC">
      <w:pPr>
        <w:jc w:val="both"/>
        <w:rPr>
          <w:sz w:val="28"/>
          <w:szCs w:val="28"/>
        </w:rPr>
      </w:pPr>
      <w:r w:rsidRPr="005A63FC">
        <w:rPr>
          <w:sz w:val="28"/>
          <w:szCs w:val="28"/>
        </w:rPr>
        <w:t>3. Методика обучения иностранным языкам в начальной и основной общеобразовательной школе: Учеб. пособ. для студ. пед. колледжей (Под ред. В.М. Филатова)/ Серия «Среднее профессиональное образование». – Ростов н/Д; «Феникс», 2004. – С. 314 – 326.Глава 14. Обучение иноязычной письменной речи.</w:t>
      </w:r>
    </w:p>
    <w:p w:rsidR="00F51011" w:rsidRPr="005A63FC" w:rsidRDefault="00F51011" w:rsidP="005A63FC">
      <w:pPr>
        <w:jc w:val="both"/>
        <w:rPr>
          <w:sz w:val="28"/>
          <w:szCs w:val="28"/>
        </w:rPr>
      </w:pPr>
      <w:r w:rsidRPr="005A63FC">
        <w:rPr>
          <w:sz w:val="28"/>
          <w:szCs w:val="28"/>
        </w:rPr>
        <w:t>4. Соловова Е.Н. Методика обучения иностранным языкам : Базовый курс лекций: Пособие для студ. вузов и учителей.— М. : Просвещение, 2002 .— 239с. С. 187 – 214 (Глава 10. Обучение письму). (Лекция 8. Обучение чтению С.189 – 214).</w:t>
      </w:r>
    </w:p>
    <w:p w:rsidR="00F51011" w:rsidRPr="005A63FC" w:rsidRDefault="00F51011" w:rsidP="005A63FC">
      <w:pPr>
        <w:jc w:val="both"/>
        <w:rPr>
          <w:sz w:val="28"/>
          <w:szCs w:val="28"/>
        </w:rPr>
      </w:pPr>
      <w:r w:rsidRPr="005A63FC">
        <w:rPr>
          <w:sz w:val="28"/>
          <w:szCs w:val="28"/>
        </w:rPr>
        <w:t>5. Шатилов С.Ф. Методика оубчения немецкому языку в средней школе. Учеб. Пособие для студентов фак. И ин-тов инсотр. Яз. Л., Просвещение, 1977. – С. 162 – 169). Лекция 14. Обучение письму и письменной речи.</w:t>
      </w:r>
    </w:p>
    <w:p w:rsidR="00F51011" w:rsidRPr="005A63FC" w:rsidRDefault="00F51011" w:rsidP="005A63FC">
      <w:pPr>
        <w:jc w:val="both"/>
        <w:rPr>
          <w:sz w:val="28"/>
          <w:szCs w:val="28"/>
        </w:rPr>
      </w:pPr>
    </w:p>
    <w:p w:rsidR="00F51011" w:rsidRPr="005A63FC" w:rsidRDefault="00F51011" w:rsidP="005A63FC">
      <w:pPr>
        <w:jc w:val="center"/>
        <w:rPr>
          <w:b/>
          <w:sz w:val="28"/>
          <w:szCs w:val="28"/>
        </w:rPr>
      </w:pPr>
      <w:r w:rsidRPr="005A63FC">
        <w:rPr>
          <w:b/>
          <w:sz w:val="28"/>
          <w:szCs w:val="28"/>
        </w:rPr>
        <w:t>Термины</w:t>
      </w:r>
    </w:p>
    <w:p w:rsidR="00F51011" w:rsidRPr="005A63FC" w:rsidRDefault="00F51011" w:rsidP="005A63FC">
      <w:pPr>
        <w:ind w:firstLine="720"/>
        <w:jc w:val="both"/>
        <w:rPr>
          <w:sz w:val="28"/>
          <w:szCs w:val="28"/>
        </w:rPr>
      </w:pPr>
      <w:r w:rsidRPr="005A63FC">
        <w:rPr>
          <w:sz w:val="28"/>
          <w:szCs w:val="28"/>
        </w:rPr>
        <w:t>Азбука, алфавит, аннотация, аннотирование, буква, грамматика, графема, графика, графический навык, диктант, каллиграфия, конспект, конспектирование, написание, письмо, почерк, правописание, пунктуация, реферат, реферирование, словарный диктант, сочинение, техника письма.</w:t>
      </w:r>
    </w:p>
    <w:p w:rsidR="00F51011" w:rsidRPr="005A63FC" w:rsidRDefault="00F51011" w:rsidP="005A63FC">
      <w:pPr>
        <w:rPr>
          <w:sz w:val="28"/>
          <w:szCs w:val="28"/>
        </w:rPr>
      </w:pPr>
    </w:p>
    <w:sectPr w:rsidR="00F51011" w:rsidRPr="005A63FC" w:rsidSect="00B3217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970DE"/>
    <w:multiLevelType w:val="hybridMultilevel"/>
    <w:tmpl w:val="ADAC193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156E5652"/>
    <w:multiLevelType w:val="hybridMultilevel"/>
    <w:tmpl w:val="D4C8BD0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37BE3AE1"/>
    <w:multiLevelType w:val="hybridMultilevel"/>
    <w:tmpl w:val="9F90D3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BD340C7"/>
    <w:multiLevelType w:val="hybridMultilevel"/>
    <w:tmpl w:val="95D8FC5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78966DB1"/>
    <w:multiLevelType w:val="hybridMultilevel"/>
    <w:tmpl w:val="11181E7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21EF8"/>
    <w:rsid w:val="003B6EE3"/>
    <w:rsid w:val="00421EF8"/>
    <w:rsid w:val="005A63FC"/>
    <w:rsid w:val="00841FCD"/>
    <w:rsid w:val="00952BBB"/>
    <w:rsid w:val="00B3217A"/>
    <w:rsid w:val="00D1321C"/>
    <w:rsid w:val="00DD58A6"/>
    <w:rsid w:val="00F5101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F8"/>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421EF8"/>
    <w:pPr>
      <w:ind w:left="232" w:hanging="361"/>
      <w:jc w:val="both"/>
    </w:pPr>
    <w:rPr>
      <w:szCs w:val="28"/>
    </w:rPr>
  </w:style>
  <w:style w:type="character" w:customStyle="1" w:styleId="BodyTextIndent2Char">
    <w:name w:val="Body Text Indent 2 Char"/>
    <w:basedOn w:val="DefaultParagraphFont"/>
    <w:link w:val="BodyTextIndent2"/>
    <w:uiPriority w:val="99"/>
    <w:locked/>
    <w:rsid w:val="00421EF8"/>
    <w:rPr>
      <w:rFonts w:ascii="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TotalTime>
  <Pages>7</Pages>
  <Words>1817</Words>
  <Characters>10361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LOVe</cp:lastModifiedBy>
  <cp:revision>3</cp:revision>
  <dcterms:created xsi:type="dcterms:W3CDTF">2017-11-06T19:10:00Z</dcterms:created>
  <dcterms:modified xsi:type="dcterms:W3CDTF">2017-11-09T20:31:00Z</dcterms:modified>
</cp:coreProperties>
</file>